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87" w:rsidRDefault="00B43787" w:rsidP="00B43787">
      <w:pPr>
        <w:pBdr>
          <w:bottom w:val="single" w:sz="6" w:space="4" w:color="EAECEF"/>
        </w:pBdr>
        <w:shd w:val="clear" w:color="auto" w:fill="F3F7FA"/>
        <w:spacing w:before="360" w:after="225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1A72197D" wp14:editId="26488D7B">
            <wp:extent cx="1549400" cy="981808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048" cy="9828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787" w:rsidRPr="004364E4" w:rsidRDefault="00B43787" w:rsidP="00B43787">
      <w:pPr>
        <w:tabs>
          <w:tab w:val="left" w:pos="1370"/>
          <w:tab w:val="center" w:pos="4819"/>
        </w:tabs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 w:rsidRPr="004364E4">
        <w:rPr>
          <w:rFonts w:ascii="Times New Roman" w:eastAsia="Calibri" w:hAnsi="Times New Roman" w:cs="Times New Roman"/>
          <w:sz w:val="20"/>
          <w:szCs w:val="20"/>
        </w:rPr>
        <w:t>ООО «</w:t>
      </w:r>
      <w:proofErr w:type="gramStart"/>
      <w:r w:rsidRPr="004364E4">
        <w:rPr>
          <w:rFonts w:ascii="Times New Roman" w:eastAsia="Calibri" w:hAnsi="Times New Roman" w:cs="Times New Roman"/>
          <w:sz w:val="20"/>
          <w:szCs w:val="20"/>
        </w:rPr>
        <w:t>Рус-Профи</w:t>
      </w:r>
      <w:proofErr w:type="gramEnd"/>
      <w:r w:rsidRPr="004364E4">
        <w:rPr>
          <w:rFonts w:ascii="Times New Roman" w:eastAsia="Calibri" w:hAnsi="Times New Roman" w:cs="Times New Roman"/>
          <w:sz w:val="20"/>
          <w:szCs w:val="20"/>
        </w:rPr>
        <w:t>» ОГРН 1195074002485 ИНН /КПП 5036175187 / 503601001</w:t>
      </w:r>
    </w:p>
    <w:p w:rsidR="00B43787" w:rsidRPr="004364E4" w:rsidRDefault="00B43787" w:rsidP="00B4378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364E4">
        <w:rPr>
          <w:rFonts w:ascii="Times New Roman" w:eastAsia="Calibri" w:hAnsi="Times New Roman" w:cs="Times New Roman"/>
          <w:sz w:val="20"/>
          <w:szCs w:val="20"/>
        </w:rPr>
        <w:t>Юридический адрес: 142100 Московская область, г. Подольск, ул. Комсомольская д. 59 (Бизнес Центр) пом.1</w:t>
      </w:r>
    </w:p>
    <w:p w:rsidR="00B43787" w:rsidRPr="004364E4" w:rsidRDefault="00B43787" w:rsidP="00B43787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64E4">
        <w:rPr>
          <w:rFonts w:ascii="Times New Roman" w:eastAsia="Calibri" w:hAnsi="Times New Roman" w:cs="Times New Roman"/>
          <w:sz w:val="20"/>
          <w:szCs w:val="20"/>
        </w:rPr>
        <w:t>Фактический адрес:</w:t>
      </w:r>
      <w:r w:rsidRPr="004364E4">
        <w:t xml:space="preserve"> </w:t>
      </w:r>
      <w:r w:rsidRPr="004364E4">
        <w:rPr>
          <w:rFonts w:ascii="Times New Roman" w:eastAsia="Calibri" w:hAnsi="Times New Roman" w:cs="Times New Roman"/>
          <w:sz w:val="20"/>
          <w:szCs w:val="20"/>
        </w:rPr>
        <w:t xml:space="preserve">142100 Московская область, г. Подольск, ул. Комсомольская д. 59 (Бизнес Центр) пом.1 </w:t>
      </w:r>
      <w:r w:rsidRPr="004364E4">
        <w:rPr>
          <w:rFonts w:ascii="Times New Roman" w:eastAsia="Times New Roman" w:hAnsi="Times New Roman" w:cs="Times New Roman"/>
          <w:sz w:val="20"/>
          <w:szCs w:val="20"/>
        </w:rPr>
        <w:t xml:space="preserve">БИК 044525999 </w:t>
      </w:r>
      <w:proofErr w:type="gramStart"/>
      <w:r w:rsidRPr="004364E4"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gramEnd"/>
      <w:r w:rsidRPr="004364E4">
        <w:rPr>
          <w:rFonts w:ascii="Times New Roman" w:eastAsia="Times New Roman" w:hAnsi="Times New Roman" w:cs="Times New Roman"/>
          <w:sz w:val="20"/>
          <w:szCs w:val="20"/>
        </w:rPr>
        <w:t xml:space="preserve">/с </w:t>
      </w:r>
      <w:r w:rsidRPr="004364E4">
        <w:rPr>
          <w:rFonts w:ascii="Times New Roman" w:eastAsia="Calibri" w:hAnsi="Times New Roman" w:cs="Times New Roman"/>
          <w:sz w:val="20"/>
          <w:szCs w:val="20"/>
        </w:rPr>
        <w:t xml:space="preserve">40702810401500035212  к/п </w:t>
      </w:r>
      <w:r w:rsidRPr="004364E4">
        <w:rPr>
          <w:rFonts w:ascii="Times New Roman" w:eastAsia="Times New Roman" w:hAnsi="Times New Roman" w:cs="Times New Roman"/>
          <w:sz w:val="20"/>
          <w:szCs w:val="20"/>
        </w:rPr>
        <w:t>30101810845250000999</w:t>
      </w:r>
    </w:p>
    <w:p w:rsidR="00B43787" w:rsidRPr="004364E4" w:rsidRDefault="00B43787" w:rsidP="00B43787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4364E4">
        <w:rPr>
          <w:rFonts w:ascii="Times New Roman" w:eastAsia="Times New Roman" w:hAnsi="Times New Roman" w:cs="Times New Roman"/>
          <w:sz w:val="20"/>
          <w:szCs w:val="20"/>
        </w:rPr>
        <w:t>Точка ПАО Банка «ФК Открытие»</w:t>
      </w:r>
    </w:p>
    <w:p w:rsidR="00B43787" w:rsidRDefault="00B43787" w:rsidP="00B43787">
      <w:pPr>
        <w:pBdr>
          <w:bottom w:val="single" w:sz="6" w:space="4" w:color="EAECEF"/>
        </w:pBdr>
        <w:shd w:val="clear" w:color="auto" w:fill="F3F7FA"/>
        <w:spacing w:before="360" w:after="225" w:line="240" w:lineRule="auto"/>
        <w:jc w:val="center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ru-RU"/>
        </w:rPr>
      </w:pPr>
      <w:r w:rsidRPr="004364E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</w:t>
      </w:r>
    </w:p>
    <w:p w:rsidR="00270412" w:rsidRPr="00270412" w:rsidRDefault="00270412" w:rsidP="00270412">
      <w:pPr>
        <w:pBdr>
          <w:bottom w:val="single" w:sz="6" w:space="4" w:color="EAECEF"/>
        </w:pBdr>
        <w:shd w:val="clear" w:color="auto" w:fill="F3F7FA"/>
        <w:spacing w:before="360" w:after="225" w:line="240" w:lineRule="auto"/>
        <w:outlineLvl w:val="1"/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ru-RU"/>
        </w:rPr>
      </w:pPr>
      <w:r w:rsidRPr="00270412">
        <w:rPr>
          <w:rFonts w:ascii="Segoe UI" w:eastAsia="Times New Roman" w:hAnsi="Segoe UI" w:cs="Segoe UI"/>
          <w:b/>
          <w:bCs/>
          <w:color w:val="24292E"/>
          <w:sz w:val="36"/>
          <w:szCs w:val="36"/>
          <w:lang w:eastAsia="ru-RU"/>
        </w:rPr>
        <w:t>Прайс-лист. Стоимость обучения в УЦ</w:t>
      </w:r>
    </w:p>
    <w:tbl>
      <w:tblPr>
        <w:tblW w:w="15713" w:type="dxa"/>
        <w:shd w:val="clear" w:color="auto" w:fill="F3F7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"/>
        <w:gridCol w:w="11943"/>
        <w:gridCol w:w="1334"/>
        <w:gridCol w:w="1218"/>
      </w:tblGrid>
      <w:tr w:rsidR="00270412" w:rsidRPr="00270412" w:rsidTr="00270412">
        <w:trPr>
          <w:tblHeader/>
        </w:trPr>
        <w:tc>
          <w:tcPr>
            <w:tcW w:w="13161" w:type="dxa"/>
            <w:gridSpan w:val="2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Наименование разделов и образовательных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Цена, руб.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Кол-во часов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ОХРАНА ТРУДА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Охрана труда для руководителей и специалистов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3D0C99" w:rsidP="003D0C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2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 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Охрана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труда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для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руководителей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и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специалистов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на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английском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языке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 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 xml:space="preserve">( </w:t>
            </w:r>
            <w:proofErr w:type="gram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val="en-US" w:eastAsia="ru-RU"/>
              </w:rPr>
              <w:t>Occupational safety and health training course for chiefs and specialists of the organizations 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Охрана труда. Безопасность технологических процессов и производств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.</w:t>
            </w:r>
            <w:proofErr w:type="gram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(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</w:t>
            </w:r>
            <w:proofErr w:type="gram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рофессиональная переподготовка)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256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Охрана труда при погрузо-разгрузочных работах и размещении грузов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20 , 40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Охрана труда при размещении, монтаже, техническом обслуживании и ремонте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Охрана труда при эксплуатации промышленного транспорта (напольный безрельсовый колесный транспорт)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Правила оказания первой помощи пострадавшим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Оценка и управление профессиональными рисками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52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Безопасная эксплуатация стеллажного оборудования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ЭЛЕКТРОБЕЗОПАСНОСТЬ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Электробезопасность, группа допуска II до 1000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DD2D65" w:rsidP="00D23FC7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 w:eastAsia="ru-RU"/>
              </w:rPr>
              <w:t>3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 </w:t>
            </w:r>
            <w:r w:rsidR="00D23FC7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Электробезопасность, группа допуска III-IV гр. до 1000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DD2D65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 w:eastAsia="ru-RU"/>
              </w:rPr>
              <w:t>3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Электробезопасность, группа допуска III-V гр. до и выше 1000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В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1C577B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1C577B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val="en-US" w:eastAsia="ru-RU"/>
              </w:rPr>
              <w:t>3 500,00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Допу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ск к сп</w:t>
            </w:r>
            <w:proofErr w:type="gram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ецработам (работы под напряжением на токоведущих частях; испытания оборудования повышенным напряжением; работы под наведенным напряжением)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D23FC7" w:rsidP="00D23FC7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Электробезопасность для работников организаций электроэнергетики (станции и с</w:t>
            </w:r>
            <w:r w:rsidR="00D23FC7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ет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и)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13 000,00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Правила технической эксплуатации тепловых энергоустановок (ПТЭТЭ)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E2611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5 0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ПОЖАРНАЯ БЕЗОПАСНОСТЬ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Пожарно-технический минимум для руководителей, ответственных за пожарную безопасность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3D0C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1 </w:t>
            </w:r>
            <w:r w:rsidR="003D0C99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Пожарно-технический минимум для руководителей, ответственных за пожарную безопасность на английском языке 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( </w:t>
            </w:r>
            <w:proofErr w:type="spellStart"/>
            <w:proofErr w:type="gram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Training</w:t>
            </w:r>
            <w:proofErr w:type="spell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of</w:t>
            </w:r>
            <w:proofErr w:type="spell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persons</w:t>
            </w:r>
            <w:proofErr w:type="spell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responsible</w:t>
            </w:r>
            <w:proofErr w:type="spell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for</w:t>
            </w:r>
            <w:proofErr w:type="spell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fire</w:t>
            </w:r>
            <w:proofErr w:type="spell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safety</w:t>
            </w:r>
            <w:proofErr w:type="spell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Пожарно-технический минимум для руководителей, ответственных за пожарную безопасность пожароопасных производств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B348A1" w:rsidP="00B348A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2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28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Пожарно-технической минимум для рабочих, осуществляющих пожароопасные работы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3D0C99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1 </w:t>
            </w:r>
            <w:r w:rsidR="003D0C99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Подготовка членов добровольно пожарной дружины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2 000,00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20 , 40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Пожарная безопасность. Огнезащита материалов, изделий и конструкций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Монтаж, техническое обслуживание и ремонт систем противопожарного водоснабжения и их элементов, включая диспетчеризацию и проведение пусконаладочных работ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РАБОТЫ НА ВЫСОТЕ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Безопасные методы и приемы выполнения работ на высоте с применением средств </w:t>
            </w:r>
            <w:proofErr w:type="spell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подмащивания</w:t>
            </w:r>
            <w:proofErr w:type="spell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, а также работ, выполняемых на площадках с защитными ограждениями высотой 1,1 м и более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30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Организация и безопасное проведение работ на высоте с применением средств </w:t>
            </w:r>
            <w:proofErr w:type="spell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подмащивания</w:t>
            </w:r>
            <w:proofErr w:type="spell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, а также работ, выполняемых на площадках с защитными ограждениями высотой 1,1 м и более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2 000,00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30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Безопасные методы и приемы выполнения работ на высоте для работников 1 группы по безопасности работ на высоте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C655D5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3 </w:t>
            </w:r>
            <w:r w:rsidR="00C655D5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30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Безопасные методы и приемы выполнения работ на высоте для работников 2 группы по безопасности работ на высоте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C655D5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3 </w:t>
            </w:r>
            <w:r w:rsidR="00C655D5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42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Безопасные методы и приемы выполнения работ на высоте для работников 3 группы по безопасности работ на высоте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C655D5" w:rsidP="00C655D5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42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Ежегодная проверка знаний безопасных методов и приемов выполнения работ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8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512CA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512CA1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Безопасные методы и приемы выполнения работ в ограниченных и замкнутых пространствах (ОЗП). 1, 2, 3 группа допуска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512CA1" w:rsidP="00DF0D6A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2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 </w:t>
            </w:r>
            <w:r w:rsidR="00DF0D6A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512CA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24,32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САМОХОДНАЯ ТЕХНИКА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Водитель внедорожных </w:t>
            </w:r>
            <w:proofErr w:type="spell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мототранспортных</w:t>
            </w:r>
            <w:proofErr w:type="spell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средств категории "А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I</w:t>
            </w:r>
            <w:proofErr w:type="gram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" (квадроцикл/снегоход)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121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напольного безрельсового колесного транспорта с мощностью не более 4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20</w:t>
            </w:r>
          </w:p>
        </w:tc>
      </w:tr>
      <w:tr w:rsidR="002D2D31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2D31" w:rsidRPr="00270412" w:rsidRDefault="002D2D3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Водитель погрузчика ВС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2D31" w:rsidRPr="00270412" w:rsidRDefault="002D2D31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D2D31" w:rsidRPr="00270412" w:rsidRDefault="002D2D31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Аккумуляторщик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80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БЕЗОПАСНОСТЬ ДОРОЖНОГО ДВИЖЕНИЯ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 дорожного движения и профессиональная пригодность на автомобильном транспорте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48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Профессиональная переподготовка для диспетчера автомобильного и городского наземного электрического транспорта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260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Профессиональная переподготовка для контролера технического состояния автотранспортных средств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260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Профессиональная переподготовка для ответственного за обеспечение безопасности дорожного движения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260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Технический минимум для водителей автотранспортных предприятий (Ежегодные занятия с водителями автотранспортных организаций)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20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Повышение квалификации водителей транспортных средств, оборудованных устройствами для подачи специальных световых и звуковых сигналов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36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ЭКОЛОГИЧЕСКАЯ БЕЗОПАСНОСТЬ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Обеспечение экологической безопасности при работах в области обращения с опасными отходами I-IV класс опасности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3D0C99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7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Обеспечение экологической безопасности руководителями и специалистами общехозяйственных систем управления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Обеспечение экологической безопасности руководителями и специалистами экологических служб и систем 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экологического контроля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lastRenderedPageBreak/>
              <w:t>4 000,00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lastRenderedPageBreak/>
              <w:t>ГРАЖДАНСКАЯ ОБОРОНА И ЗАЩИТА НАСЕЛЕНИЯ ОТ ЧРЕЗВЫЧАЙНЫХ СИТУАЦИЙ ПРИРОДНОГО И ТЕХНОГЕННОГО ХАРАКТЕРА. АНТИТЕРРОРИСТИЧЕСКАЯ ЗАЩИЩЕННОСТЬ.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Обучение лиц, назначенных для проведения инструктажа и курсового 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обучения работающего населения по</w:t>
            </w:r>
            <w:proofErr w:type="gram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гражданской обороне и защите населения от чрезвычайных ситуаций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36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Обучение руководителей (работников) структурных подразделений, уполномоченных на решение задач в области гражданской обороны в организациях, прекращающих работу в военное время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24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Обучение руководителей организаций, не отнесенных к категориям по гражданской обороне и не продолжающих работу в военное время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24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Антитеррористическая защищенность объектов и территорий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D23FC7" w:rsidRPr="00270412" w:rsidTr="00270412">
        <w:trPr>
          <w:gridAfter w:val="3"/>
          <w:wAfter w:w="14495" w:type="dxa"/>
        </w:trPr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23FC7" w:rsidRPr="00270412" w:rsidRDefault="00D23FC7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ПРОМЫШЛЕННАЯ БЕЗОПАСНОСТЬ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А.1. Основы промышленной безопасности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C655D5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Б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</w:t>
            </w:r>
            <w:proofErr w:type="gram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. Требования промышленной безопасности в химической, нефтехимической и нефтеперерабатывающей промышленности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C655D5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</w:t>
            </w:r>
            <w:proofErr w:type="gram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. Требования промышленной безопасности в нефтяной и газовой промышленности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C655D5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Б3. Требования промышленной безопасности в металлургической промышленности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C655D5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Б.4. Требования промышленной безопасности в горной промышленности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C655D5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Б.5. Требования промышленной безопасности в угольной промышленности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C655D5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6</w:t>
            </w:r>
            <w:proofErr w:type="gram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. Требования по маркшейдерскому обеспечению безопасного ведения горных работ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Б</w:t>
            </w:r>
            <w:proofErr w:type="gramStart"/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7</w:t>
            </w:r>
            <w:proofErr w:type="gramEnd"/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. ТРЕБОВАНИЯ ПРОМЫШЛЕННОЙ БЕЗОПАСНОСТИ НА ОБЪЕКТАХ ГАЗОРАСПРЕДЕЛЕНИЯ И ГАЗОПОТРЕБЛЕНИЯ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Б.7.1. Эксплуатация систем газораспределения и газопотребления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C655D5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Б.7.2. Эксплуатация объектов, использующих сжиженные углеводородные газы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C655D5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Б.7.</w:t>
            </w:r>
            <w:r w:rsid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3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. </w:t>
            </w:r>
            <w:r w:rsidR="00875EB3"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Проектирование, строительство, реконструкция, техническое перевооружение и капитальный ремонт сетей газораспределения и газопотребления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C655D5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Б.7.</w:t>
            </w:r>
            <w:r w:rsid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. </w:t>
            </w:r>
            <w:r w:rsidR="00875EB3"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Эксплуатация </w:t>
            </w:r>
            <w:proofErr w:type="spellStart"/>
            <w:r w:rsidR="00875EB3"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автогазозаправочных</w:t>
            </w:r>
            <w:proofErr w:type="spellEnd"/>
            <w:r w:rsidR="00875EB3"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станций газомоторного топлива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C655D5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Б8. ТРЕБОВАНИЯ ПРОМЫШЛЕННОЙ БЕЗОПАСНОСТИ К ОБОРУДОВАНИЮ, РАБОТАЮЩЕМУ ПОД ДАВЛЕНИЕМ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Б.8.</w:t>
            </w:r>
            <w:r w:rsidR="00270412"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1.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C655D5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Б.8.</w:t>
            </w:r>
            <w:r w:rsidR="00270412"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2.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Б.8.</w:t>
            </w:r>
            <w:r w:rsidR="00270412"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3.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Б.8.</w:t>
            </w:r>
            <w:r w:rsidR="00270412"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4.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опасных производственных объектов, на которых используются медицинские и водолазные барокамеры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Б.8.</w:t>
            </w:r>
            <w:r w:rsidR="00270412"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5.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30565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Б.8.</w:t>
            </w:r>
            <w:r w:rsidR="00270412"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6. </w:t>
            </w:r>
            <w:proofErr w:type="gramStart"/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Б</w:t>
            </w:r>
            <w:proofErr w:type="gramStart"/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9</w:t>
            </w:r>
            <w:proofErr w:type="gramEnd"/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. ТРЕБОВАНИЯ ПРОМЫШЛЕННОЙ БЕЗОПАСНОСТИ К ПОДЪЕМНЫМ СООРУЖЕНИЯМ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Б.9.</w:t>
            </w:r>
            <w:r w:rsidR="00270412"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1.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875EB3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0412" w:rsidRPr="00270412" w:rsidRDefault="00270412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Б.9.2</w:t>
            </w:r>
            <w:r w:rsidR="00270412"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а также изготовление, монтаж и наладка эскалаторов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Б.9.3</w:t>
            </w:r>
            <w:r w:rsidR="00270412"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.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опасных производственных объектов, на которых используются подъемные сооружения, предназначенные для подъема и перемещения грузов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Б.9.</w:t>
            </w:r>
            <w:r w:rsid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. </w:t>
            </w:r>
            <w:r w:rsidR="00875EB3"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опасных производственных объектов, на которых используются подъемные сооружения, предназначенные для подъема и транспортировки людей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270412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Б.9.</w:t>
            </w:r>
            <w:r w:rsid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. </w:t>
            </w:r>
            <w:r w:rsidR="00875EB3"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270412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70412" w:rsidRPr="00270412" w:rsidRDefault="00270412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75EB3" w:rsidRPr="00270412" w:rsidRDefault="00875EB3" w:rsidP="00875EB3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Б.9.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6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.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</w:t>
            </w:r>
            <w:r w:rsidRPr="00875EB3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75EB3" w:rsidRPr="00270412" w:rsidRDefault="00875EB3" w:rsidP="008B34AF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75EB3" w:rsidRPr="00270412" w:rsidRDefault="00875EB3" w:rsidP="008B34AF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Б10. Требования промышленной безопасности при транспортировании опасных веществ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Б11. Требования промышленной безопасности на объектах хранения и переработки растительного сырья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Б12. Требования промышленной безопасности, относящиеся к взрывным работам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Г.1.1. Эксплуатация электроустановок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643A0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875EB3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Г.2.1. </w:t>
            </w:r>
            <w:r w:rsidR="008643A0" w:rsidRPr="008643A0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Эксплуатация тепловых электрических станций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643A0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="00875EB3"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ЛИФТЫ И ПОДЪЕМНЫЕ ПЛАТФОРМЫ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Специалист, ответственный за организацию эксплуатации лифтов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Специалист, ответственный за организацию работ по техническому обслуживанию и ремонту лифтов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Специалист по эксплуатации эскалаторов, пассажирских конвейеров и подъемных платформ для инвалидов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7 000,00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Лифтёр-оператор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Оператор платформ подъемных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Диспетчер объединенной диспетчерской службы (ОДС) по контролю лифтов и инженерного оборудования зданий и сооружений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Электромеханик по лифтам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Электромеханик по эксплуатации, техническому обслуживанию и ремонту эскалаторов и пассажирских конвейеров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75EB3" w:rsidRPr="00270412" w:rsidRDefault="00875EB3" w:rsidP="00000F89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000F89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Электром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онтаж</w:t>
            </w:r>
            <w:r w:rsidRPr="00000F89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ник по лифтам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75EB3" w:rsidRPr="00270412" w:rsidRDefault="00875EB3" w:rsidP="00B348A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75EB3" w:rsidRPr="00270412" w:rsidRDefault="00875EB3" w:rsidP="00B348A1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ЭКСПЛУАТАЦИЯ ГАЗОВОГО ХОЗЯЙСТВА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Ответственный</w:t>
            </w:r>
            <w:proofErr w:type="gram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за безопасную эксплуатацию внутридомового газового оборудования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Слесарь по ремонту и обслуживанию газовых сетей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Слесарь </w:t>
            </w:r>
            <w:proofErr w:type="spell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КИПиА</w:t>
            </w:r>
            <w:proofErr w:type="spell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(контрольно-измерительные приборы и автоматика)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Оператор технологических установок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Слесарь по ремонту и обслуживанию технологических установок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ЭКСПЛУАТАЦИЯ ОБОРУДОВАНИЯ, РАБОТАЮЩЕГО ПОД ДАВЛЕНИЕМ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Машинист (оператор) паровых котлов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Персонал, обслуживающий сосуды, работающие под давлением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Персонал на право допуска к транспортировке и хранению баллонов, и обслуживания постов резки сжиженных углеводородных газов (СУГ)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Машинист компрессорных установок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Персонал, обслуживающий трубопроводы пара и горячей воды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ЭКСПЛУАТАЦИЯ ПОДЪЕМНЫХ СООРУЖЕНИЙ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Стропальщик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B348A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Машинист крана (крановщик) (гусеничный, пневмоколесный, мостовой, козловой, башенный, портальный, кран-манипулятор, автомобильный)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10 000,00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Персонал, управляющий подъемными сооружениями с подвесного или со стационарного электрического пульта с правом зацепки груза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40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Машини</w:t>
            </w:r>
            <w:proofErr w:type="gramStart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ст стр</w:t>
            </w:r>
            <w:proofErr w:type="gramEnd"/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оительного подъёмника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120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Машинист подъёмника-вышки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8 000,00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Рабочий люльки подъёмника-вышки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B348A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3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28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Рабочий люльки строительного подъемника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B348A1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28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Слесарь по ремонту и обслуживанию грузоподъёмных машин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Электромонтер по ремонту и обслуживанию грузоподъемных машин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7 000,00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ПОВЫШЕНИЕ КВАЛИФИКАЦИИ ДЛЯ СПЕЦИАЛИСТОВ СТРОИТЕЛЬНЫХ ОРГАНИЗАЦИЙ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Правила проведения земляных работ, установки временных ограждений, размещения временных объектов в городе Москве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52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  строительства  и  качество выполнения  общестроительных работ, в том числе на технически сложных и  особо опасных и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102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  строительства  и  качество выполнения  геодезических, подготовительных и земляных  работ, устройства  оснований и  фундаментов, в том числе на технически сложных, особо опасных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  строительства  и качество  возведения  бетонных и железобетонных строительных  конструкций, в том числе на технически сложных, особо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Безопасность  строительства  и качество  возведения  каменных, металлических и деревянных строительных  конструкций, в том числе на технически сложных, особо опасных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 строительства и качество выполнения  фасадных работ, устройства кровель, защиты строительных конструкций, трубопроводов и оборудования, в том числе на технически сложных, особо опасных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 строительства и качество  устройства  инженерных систем и сетей, в том числе на технически сложных, особо опасных объектах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  строительства  и качество  устройства  электрических  сетей  и линий связи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 строительства и качество  устройства  объектов нефтяной и газовой промышленности, устройства скважин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  строительства  и качество   устройства  подземных  сооружений, осуществления специальных земляных и  буровзрывных работ при строительстве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 строительства и качество  устройства промышленных печей и дымовых труб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112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Безопасность  строительства  и  осуществление строительного контроля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lastRenderedPageBreak/>
              <w:t>Безопасность  строительства. Организация  строительства, реконструкции и  капитального ремонта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5 000,00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72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ПРОФЕССИОНАЛЬНАЯ ПОДГОТОВКА ПО ПРОФЕССИЯМ РАБОЧИХ СПЕЦИАЛЬНОСТЕЙ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Монтажник стальных и железобетонных конструкций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Такелажник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Кровельщик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4 500,00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Изолировщик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4 500,00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Машинист передвижной электростанции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6 000,00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160</w:t>
            </w:r>
          </w:p>
        </w:tc>
      </w:tr>
      <w:tr w:rsidR="00875EB3" w:rsidRPr="00270412" w:rsidTr="00E56AA4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9 000,00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75EB3" w:rsidRPr="00270412" w:rsidRDefault="00875EB3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270412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320</w:t>
            </w:r>
          </w:p>
        </w:tc>
      </w:tr>
      <w:tr w:rsidR="00E56AA4" w:rsidRPr="00270412" w:rsidTr="00201906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6AA4" w:rsidRPr="00270412" w:rsidRDefault="00E56AA4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 w:rsidRPr="00E56AA4"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Литейщик цветных металлов</w:t>
            </w: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 и сплавов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6AA4" w:rsidRPr="00270412" w:rsidRDefault="00E56AA4" w:rsidP="00E47A0C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7</w:t>
            </w:r>
            <w:r w:rsidRPr="00270412"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 xml:space="preserve"> 000,00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E56AA4" w:rsidRPr="00270412" w:rsidRDefault="00E56AA4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>296</w:t>
            </w:r>
          </w:p>
        </w:tc>
      </w:tr>
      <w:tr w:rsidR="00201906" w:rsidRPr="00270412" w:rsidTr="00270412">
        <w:tc>
          <w:tcPr>
            <w:tcW w:w="13161" w:type="dxa"/>
            <w:gridSpan w:val="2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1906" w:rsidRPr="00E56AA4" w:rsidRDefault="00201906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Оператор Монтажных пистолетов 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1906" w:rsidRDefault="00201906" w:rsidP="00201906">
            <w:pPr>
              <w:spacing w:after="240" w:line="240" w:lineRule="auto"/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b/>
                <w:bCs/>
                <w:color w:val="212529"/>
                <w:sz w:val="23"/>
                <w:szCs w:val="23"/>
                <w:lang w:eastAsia="ru-RU"/>
              </w:rPr>
              <w:t>3 500,00</w:t>
            </w: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3F3F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201906" w:rsidRDefault="00201906" w:rsidP="00270412">
            <w:pPr>
              <w:spacing w:after="240" w:line="240" w:lineRule="auto"/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3"/>
                <w:szCs w:val="23"/>
                <w:lang w:eastAsia="ru-RU"/>
              </w:rPr>
              <w:t xml:space="preserve">44 </w:t>
            </w:r>
          </w:p>
        </w:tc>
      </w:tr>
    </w:tbl>
    <w:p w:rsidR="00B43787" w:rsidRDefault="00B43787" w:rsidP="00B43787">
      <w:pPr>
        <w:tabs>
          <w:tab w:val="left" w:pos="0"/>
        </w:tabs>
        <w:spacing w:after="120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C4C23">
        <w:rPr>
          <w:rFonts w:ascii="Arial" w:hAnsi="Arial" w:cs="Arial"/>
          <w:i/>
          <w:color w:val="000000"/>
        </w:rPr>
        <w:t>Дополнительную информацию можно получить</w:t>
      </w:r>
      <w:r>
        <w:rPr>
          <w:rFonts w:ascii="Arial" w:hAnsi="Arial" w:cs="Arial"/>
          <w:i/>
          <w:color w:val="000000"/>
        </w:rPr>
        <w:t xml:space="preserve"> по телефону 8(906)031-37-59</w:t>
      </w:r>
    </w:p>
    <w:p w:rsidR="00B43787" w:rsidRPr="002A204C" w:rsidRDefault="00B43787" w:rsidP="00B43787">
      <w:pPr>
        <w:ind w:left="360" w:right="-1" w:firstLine="207"/>
        <w:rPr>
          <w:rFonts w:ascii="Times New Roman" w:hAnsi="Times New Roman" w:cs="Times New Roman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8FFC460" wp14:editId="771D5151">
            <wp:simplePos x="0" y="0"/>
            <wp:positionH relativeFrom="column">
              <wp:posOffset>1178560</wp:posOffset>
            </wp:positionH>
            <wp:positionV relativeFrom="paragraph">
              <wp:posOffset>-355600</wp:posOffset>
            </wp:positionV>
            <wp:extent cx="1492250" cy="15011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99DBF01" wp14:editId="43B57243">
            <wp:simplePos x="0" y="0"/>
            <wp:positionH relativeFrom="column">
              <wp:posOffset>3491230</wp:posOffset>
            </wp:positionH>
            <wp:positionV relativeFrom="paragraph">
              <wp:posOffset>186690</wp:posOffset>
            </wp:positionV>
            <wp:extent cx="2038350" cy="733425"/>
            <wp:effectExtent l="19050" t="0" r="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2A204C">
        <w:rPr>
          <w:rFonts w:ascii="Times New Roman" w:hAnsi="Times New Roman" w:cs="Times New Roman"/>
          <w:lang w:val="en-US"/>
        </w:rPr>
        <w:t>e-mail</w:t>
      </w:r>
      <w:proofErr w:type="gramEnd"/>
      <w:r w:rsidRPr="002A204C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A853F9">
          <w:rPr>
            <w:rStyle w:val="a5"/>
            <w:rFonts w:ascii="Times New Roman" w:hAnsi="Times New Roman" w:cs="Times New Roman"/>
            <w:lang w:val="en-US"/>
          </w:rPr>
          <w:t>info_Profi@bk.ru</w:t>
        </w:r>
      </w:hyperlink>
    </w:p>
    <w:p w:rsidR="00B43787" w:rsidRPr="00B2601C" w:rsidRDefault="00B43787" w:rsidP="00B43787">
      <w:pPr>
        <w:spacing w:after="12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23AA4">
        <w:rPr>
          <w:rFonts w:ascii="Times New Roman" w:hAnsi="Times New Roman" w:cs="Times New Roman"/>
          <w:sz w:val="26"/>
          <w:szCs w:val="26"/>
        </w:rPr>
        <w:t>С уважением,</w:t>
      </w:r>
      <w:r w:rsidRPr="00B2601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43787" w:rsidRPr="00754184" w:rsidRDefault="00B43787" w:rsidP="00B43787">
      <w:r w:rsidRPr="00523AA4">
        <w:rPr>
          <w:rFonts w:ascii="Times New Roman" w:hAnsi="Times New Roman" w:cs="Times New Roman"/>
          <w:sz w:val="26"/>
          <w:szCs w:val="26"/>
        </w:rPr>
        <w:t>Генеральный директор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Бронников А.Г.</w:t>
      </w:r>
      <w:bookmarkStart w:id="0" w:name="_GoBack"/>
      <w:bookmarkEnd w:id="0"/>
    </w:p>
    <w:p w:rsidR="00AA14FF" w:rsidRDefault="00AA14FF"/>
    <w:sectPr w:rsidR="00AA14FF" w:rsidSect="002704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8D"/>
    <w:rsid w:val="00000F89"/>
    <w:rsid w:val="001C577B"/>
    <w:rsid w:val="00201906"/>
    <w:rsid w:val="00230565"/>
    <w:rsid w:val="00270412"/>
    <w:rsid w:val="002D2D31"/>
    <w:rsid w:val="003673A7"/>
    <w:rsid w:val="003D0C99"/>
    <w:rsid w:val="00512CA1"/>
    <w:rsid w:val="0060045C"/>
    <w:rsid w:val="00785B54"/>
    <w:rsid w:val="008643A0"/>
    <w:rsid w:val="00875EB3"/>
    <w:rsid w:val="008E2611"/>
    <w:rsid w:val="009221DD"/>
    <w:rsid w:val="00AA14FF"/>
    <w:rsid w:val="00B348A1"/>
    <w:rsid w:val="00B43787"/>
    <w:rsid w:val="00C655D5"/>
    <w:rsid w:val="00D23FC7"/>
    <w:rsid w:val="00D80BD9"/>
    <w:rsid w:val="00D81CF7"/>
    <w:rsid w:val="00DD2D65"/>
    <w:rsid w:val="00DF0D6A"/>
    <w:rsid w:val="00E56AA4"/>
    <w:rsid w:val="00F3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7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7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78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437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_Profi@b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Бронников</dc:creator>
  <cp:lastModifiedBy>Андрей Бронников</cp:lastModifiedBy>
  <cp:revision>2</cp:revision>
  <dcterms:created xsi:type="dcterms:W3CDTF">2021-08-06T10:26:00Z</dcterms:created>
  <dcterms:modified xsi:type="dcterms:W3CDTF">2021-08-06T10:26:00Z</dcterms:modified>
</cp:coreProperties>
</file>